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9" w:rsidRPr="00E34999" w:rsidRDefault="00E34999" w:rsidP="00E34999">
      <w:pPr>
        <w:widowControl/>
        <w:shd w:val="clear" w:color="auto" w:fill="FFFFFF"/>
        <w:spacing w:after="100" w:afterAutospacing="1"/>
        <w:jc w:val="left"/>
        <w:outlineLvl w:val="0"/>
        <w:rPr>
          <w:rFonts w:ascii="Arial" w:eastAsia="ＭＳ Ｐゴシック" w:hAnsi="Arial" w:cs="Arial"/>
          <w:b/>
          <w:bCs/>
          <w:color w:val="000000"/>
          <w:kern w:val="36"/>
          <w:sz w:val="35"/>
          <w:szCs w:val="35"/>
        </w:rPr>
      </w:pPr>
      <w:bookmarkStart w:id="0" w:name="_GoBack"/>
      <w:r w:rsidRPr="00E34999">
        <w:rPr>
          <w:rFonts w:ascii="Arial" w:eastAsia="ＭＳ Ｐゴシック" w:hAnsi="Arial" w:cs="Arial"/>
          <w:b/>
          <w:bCs/>
          <w:color w:val="000000"/>
          <w:kern w:val="36"/>
          <w:sz w:val="35"/>
          <w:szCs w:val="35"/>
        </w:rPr>
        <w:t>安保法案、可決を強行　与党単独、野党は抵抗</w:t>
      </w:r>
      <w:bookmarkEnd w:id="0"/>
    </w:p>
    <w:p w:rsidR="00E34999" w:rsidRPr="00E34999" w:rsidRDefault="00E34999" w:rsidP="00E34999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000000"/>
          <w:kern w:val="0"/>
          <w:sz w:val="27"/>
          <w:szCs w:val="27"/>
        </w:rPr>
      </w:pPr>
      <w:r w:rsidRPr="00E34999">
        <w:rPr>
          <w:rFonts w:ascii="Arial" w:eastAsia="ＭＳ Ｐゴシック" w:hAnsi="Arial" w:cs="Arial"/>
          <w:noProof/>
          <w:color w:val="000000"/>
          <w:kern w:val="0"/>
          <w:sz w:val="27"/>
          <w:szCs w:val="27"/>
        </w:rPr>
        <w:drawing>
          <wp:inline distT="0" distB="0" distL="0" distR="0" wp14:anchorId="0CC5C233" wp14:editId="19B7D6E0">
            <wp:extent cx="2667000" cy="1771650"/>
            <wp:effectExtent l="0" t="0" r="0" b="0"/>
            <wp:docPr id="1" name="図 1" descr="http://img.47news.jp/PN/201507/PN2015071501001196.-.-.CI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47news.jp/PN/201507/PN2015071501001196.-.-.CI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99" w:rsidRPr="00E34999" w:rsidRDefault="00E34999" w:rsidP="00E34999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ＭＳ Ｐゴシック" w:hAnsi="Arial" w:cs="Arial"/>
          <w:color w:val="006699"/>
          <w:kern w:val="0"/>
          <w:sz w:val="15"/>
          <w:szCs w:val="15"/>
        </w:rPr>
      </w:pPr>
      <w:r w:rsidRPr="00E34999">
        <w:rPr>
          <w:rFonts w:ascii="Arial" w:eastAsia="ＭＳ Ｐゴシック" w:hAnsi="Arial" w:cs="Arial"/>
          <w:color w:val="006699"/>
          <w:kern w:val="0"/>
          <w:sz w:val="15"/>
          <w:szCs w:val="15"/>
        </w:rPr>
        <w:t xml:space="preserve">　衆院平和安全法制特別委で野党議員が抗議する中、安全保障関連法案の採決で起立する与党議員＝１５日午後０時２５分</w:t>
      </w:r>
    </w:p>
    <w:p w:rsidR="00E34999" w:rsidRPr="00E34999" w:rsidRDefault="00E34999" w:rsidP="00E34999">
      <w:pPr>
        <w:widowControl/>
        <w:spacing w:before="100" w:beforeAutospacing="1" w:after="100" w:afterAutospacing="1" w:line="360" w:lineRule="atLeast"/>
        <w:jc w:val="left"/>
        <w:rPr>
          <w:rFonts w:ascii="Arial" w:eastAsia="ＭＳ Ｐゴシック" w:hAnsi="Arial" w:cs="Arial"/>
          <w:color w:val="000000"/>
          <w:kern w:val="0"/>
          <w:sz w:val="27"/>
          <w:szCs w:val="27"/>
          <w:shd w:val="clear" w:color="auto" w:fill="FFFFFF"/>
        </w:rPr>
      </w:pPr>
      <w:r w:rsidRPr="00E34999">
        <w:rPr>
          <w:rFonts w:ascii="Arial" w:eastAsia="ＭＳ Ｐゴシック" w:hAnsi="Arial" w:cs="Arial"/>
          <w:color w:val="000000"/>
          <w:kern w:val="0"/>
          <w:sz w:val="27"/>
          <w:szCs w:val="27"/>
          <w:shd w:val="clear" w:color="auto" w:fill="FFFFFF"/>
        </w:rPr>
        <w:t xml:space="preserve">　集団的自衛権行使の解禁を柱とする安全保障関連法案は１５日午後、衆院平和安全法制特別委員会で自民、公明両党の賛成により可決された。審議継続を強く求めた民主党など野党は採決阻止を試みて抵抗し、与党が単独で強行した。安倍晋三首相は採決に先立つ締めくくり質疑で「国民に十分な理解を得られていない」と認め「理解が進むよう努力を重ねていきたい」と強調した。与党は１６日にも衆院本会議で可決・衆院通過させ、参院審議を経て今国会中に成立させる構えだ。</w:t>
      </w:r>
    </w:p>
    <w:p w:rsidR="00E34999" w:rsidRPr="00E34999" w:rsidRDefault="00E34999" w:rsidP="00E34999">
      <w:pPr>
        <w:widowControl/>
        <w:spacing w:before="100" w:beforeAutospacing="1" w:after="100" w:afterAutospacing="1" w:line="360" w:lineRule="atLeast"/>
        <w:jc w:val="left"/>
        <w:rPr>
          <w:rFonts w:ascii="Arial" w:eastAsia="ＭＳ Ｐゴシック" w:hAnsi="Arial" w:cs="Arial"/>
          <w:color w:val="000000"/>
          <w:kern w:val="0"/>
          <w:sz w:val="27"/>
          <w:szCs w:val="27"/>
          <w:shd w:val="clear" w:color="auto" w:fill="FFFFFF"/>
        </w:rPr>
      </w:pPr>
      <w:r w:rsidRPr="00E34999">
        <w:rPr>
          <w:rFonts w:ascii="Arial" w:eastAsia="ＭＳ Ｐゴシック" w:hAnsi="Arial" w:cs="Arial"/>
          <w:color w:val="000000"/>
          <w:kern w:val="0"/>
          <w:sz w:val="27"/>
          <w:szCs w:val="27"/>
          <w:shd w:val="clear" w:color="auto" w:fill="FFFFFF"/>
        </w:rPr>
        <w:t xml:space="preserve">　野党議員が採決反対を訴えるプラカードを掲げ、怒号が飛び交う中で、与党は採決に踏み切った。</w:t>
      </w:r>
    </w:p>
    <w:p w:rsidR="00E34999" w:rsidRPr="00E34999" w:rsidRDefault="00E34999" w:rsidP="00E3499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000000"/>
          <w:kern w:val="0"/>
          <w:sz w:val="27"/>
          <w:szCs w:val="27"/>
        </w:rPr>
      </w:pPr>
      <w:r w:rsidRPr="00E34999">
        <w:rPr>
          <w:rFonts w:ascii="Arial" w:eastAsia="ＭＳ Ｐゴシック" w:hAnsi="Arial" w:cs="Arial"/>
          <w:color w:val="FF3300"/>
          <w:kern w:val="0"/>
          <w:sz w:val="18"/>
          <w:szCs w:val="18"/>
        </w:rPr>
        <w:t>2015/07/15 12:48</w:t>
      </w:r>
      <w:r w:rsidRPr="00E34999">
        <w:rPr>
          <w:rFonts w:ascii="Arial" w:eastAsia="ＭＳ Ｐゴシック" w:hAnsi="Arial" w:cs="Arial"/>
          <w:color w:val="000000"/>
          <w:kern w:val="0"/>
          <w:sz w:val="27"/>
          <w:szCs w:val="27"/>
        </w:rPr>
        <w:t>   </w:t>
      </w:r>
      <w:r w:rsidRPr="00E34999">
        <w:rPr>
          <w:rFonts w:ascii="Arial" w:eastAsia="ＭＳ Ｐゴシック" w:hAnsi="Arial" w:cs="Arial"/>
          <w:color w:val="666666"/>
          <w:kern w:val="0"/>
          <w:sz w:val="18"/>
          <w:szCs w:val="18"/>
        </w:rPr>
        <w:t>【共同通信】</w:t>
      </w:r>
    </w:p>
    <w:p w:rsidR="00AC5DE8" w:rsidRDefault="00AC5DE8"/>
    <w:sectPr w:rsidR="00AC5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9"/>
    <w:rsid w:val="00AC5DE8"/>
    <w:rsid w:val="00E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964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2015-07-15T04:38:00Z</dcterms:created>
  <dcterms:modified xsi:type="dcterms:W3CDTF">2015-07-15T04:39:00Z</dcterms:modified>
</cp:coreProperties>
</file>